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72" w:rsidRPr="00740772" w:rsidRDefault="00740772" w:rsidP="00740772">
      <w:pPr>
        <w:spacing w:after="0" w:line="540" w:lineRule="atLeast"/>
        <w:textAlignment w:val="baseline"/>
        <w:outlineLvl w:val="0"/>
        <w:rPr>
          <w:rFonts w:ascii="Arial" w:eastAsia="Times New Roman" w:hAnsi="Arial" w:cs="Arial"/>
          <w:color w:val="444444"/>
          <w:kern w:val="36"/>
          <w:sz w:val="45"/>
          <w:szCs w:val="45"/>
          <w:lang w:eastAsia="ru-RU"/>
        </w:rPr>
      </w:pPr>
      <w:r w:rsidRPr="00740772">
        <w:rPr>
          <w:rFonts w:ascii="Arial" w:eastAsia="Times New Roman" w:hAnsi="Arial" w:cs="Arial"/>
          <w:color w:val="444444"/>
          <w:kern w:val="36"/>
          <w:sz w:val="45"/>
          <w:szCs w:val="45"/>
          <w:lang w:eastAsia="ru-RU"/>
        </w:rPr>
        <w:t xml:space="preserve">Положение о комитете по этике Ассоциации </w:t>
      </w:r>
      <w:proofErr w:type="spellStart"/>
      <w:r w:rsidRPr="00740772">
        <w:rPr>
          <w:rFonts w:ascii="Arial" w:eastAsia="Times New Roman" w:hAnsi="Arial" w:cs="Arial"/>
          <w:color w:val="444444"/>
          <w:kern w:val="36"/>
          <w:sz w:val="45"/>
          <w:szCs w:val="45"/>
          <w:lang w:eastAsia="ru-RU"/>
        </w:rPr>
        <w:t>психодрамы</w:t>
      </w:r>
      <w:proofErr w:type="spellEnd"/>
    </w:p>
    <w:p w:rsidR="00740772" w:rsidRPr="00740772" w:rsidRDefault="00740772" w:rsidP="00740772">
      <w:pPr>
        <w:shd w:val="clear" w:color="auto" w:fill="FFFFFF"/>
        <w:spacing w:after="0" w:line="450" w:lineRule="atLeast"/>
        <w:textAlignment w:val="baseline"/>
        <w:outlineLvl w:val="3"/>
        <w:rPr>
          <w:rFonts w:ascii="Arial" w:eastAsia="Times New Roman" w:hAnsi="Arial" w:cs="Arial"/>
          <w:color w:val="444444"/>
          <w:sz w:val="36"/>
          <w:szCs w:val="36"/>
          <w:lang w:eastAsia="ru-RU"/>
        </w:rPr>
      </w:pPr>
      <w:r w:rsidRPr="00740772">
        <w:rPr>
          <w:rFonts w:ascii="Arial" w:eastAsia="Times New Roman" w:hAnsi="Arial" w:cs="Arial"/>
          <w:color w:val="444444"/>
          <w:sz w:val="36"/>
          <w:szCs w:val="36"/>
          <w:lang w:eastAsia="ru-RU"/>
        </w:rPr>
        <w:t>1. Общие положения</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1.1. Настоящее Положение устанавливает статус, цели и задачи деятельности, структуру, регламент работы Комитета по Этике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и разработано в соответствии с Уставом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1.2. Комитет по этике является постоянно действующим консультативным и</w:t>
      </w:r>
      <w:r w:rsidRPr="00740772">
        <w:rPr>
          <w:rFonts w:ascii="Arial" w:eastAsia="Times New Roman" w:hAnsi="Arial" w:cs="Arial"/>
          <w:color w:val="666666"/>
          <w:sz w:val="24"/>
          <w:szCs w:val="24"/>
          <w:lang w:eastAsia="ru-RU"/>
        </w:rPr>
        <w:br/>
        <w:t>регулирующим органом Ассоциации по вопросам профессиональной этики членов Ассоциации.</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1.3. Комитет по Этике в своей деятельности руководствуется:</w:t>
      </w:r>
    </w:p>
    <w:p w:rsidR="00740772" w:rsidRPr="00740772" w:rsidRDefault="00740772" w:rsidP="00740772">
      <w:pPr>
        <w:numPr>
          <w:ilvl w:val="0"/>
          <w:numId w:val="1"/>
        </w:numPr>
        <w:shd w:val="clear" w:color="auto" w:fill="FFFFFF"/>
        <w:tabs>
          <w:tab w:val="clear" w:pos="720"/>
          <w:tab w:val="num" w:pos="1428"/>
        </w:tabs>
        <w:spacing w:after="0" w:line="240" w:lineRule="auto"/>
        <w:ind w:left="708"/>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Действующим законодательством</w:t>
      </w:r>
      <w:r>
        <w:rPr>
          <w:rFonts w:ascii="Arial" w:eastAsia="Times New Roman" w:hAnsi="Arial" w:cs="Arial"/>
          <w:color w:val="666666"/>
          <w:sz w:val="24"/>
          <w:szCs w:val="24"/>
          <w:lang w:eastAsia="ru-RU"/>
        </w:rPr>
        <w:t>;</w:t>
      </w:r>
    </w:p>
    <w:p w:rsidR="00740772" w:rsidRPr="00740772" w:rsidRDefault="00740772" w:rsidP="00740772">
      <w:pPr>
        <w:numPr>
          <w:ilvl w:val="0"/>
          <w:numId w:val="1"/>
        </w:numPr>
        <w:shd w:val="clear" w:color="auto" w:fill="FFFFFF"/>
        <w:tabs>
          <w:tab w:val="clear" w:pos="720"/>
          <w:tab w:val="num" w:pos="1428"/>
        </w:tabs>
        <w:spacing w:after="0" w:line="240" w:lineRule="auto"/>
        <w:ind w:left="708"/>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Уставом Ассоциации </w:t>
      </w:r>
      <w:proofErr w:type="spellStart"/>
      <w:r w:rsidRPr="00740772">
        <w:rPr>
          <w:rFonts w:ascii="Arial" w:eastAsia="Times New Roman" w:hAnsi="Arial" w:cs="Arial"/>
          <w:color w:val="666666"/>
          <w:sz w:val="24"/>
          <w:szCs w:val="24"/>
          <w:lang w:eastAsia="ru-RU"/>
        </w:rPr>
        <w:t>Психодрамы</w:t>
      </w:r>
      <w:proofErr w:type="spellEnd"/>
      <w:r>
        <w:rPr>
          <w:rFonts w:ascii="Arial" w:eastAsia="Times New Roman" w:hAnsi="Arial" w:cs="Arial"/>
          <w:color w:val="666666"/>
          <w:sz w:val="24"/>
          <w:szCs w:val="24"/>
          <w:lang w:eastAsia="ru-RU"/>
        </w:rPr>
        <w:t>;</w:t>
      </w:r>
    </w:p>
    <w:p w:rsidR="00740772" w:rsidRPr="00740772" w:rsidRDefault="00740772" w:rsidP="00740772">
      <w:pPr>
        <w:numPr>
          <w:ilvl w:val="0"/>
          <w:numId w:val="1"/>
        </w:numPr>
        <w:shd w:val="clear" w:color="auto" w:fill="FFFFFF"/>
        <w:tabs>
          <w:tab w:val="clear" w:pos="720"/>
          <w:tab w:val="num" w:pos="1428"/>
        </w:tabs>
        <w:spacing w:after="0" w:line="240" w:lineRule="auto"/>
        <w:ind w:left="708"/>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Этическим кодексом Ассоциации</w:t>
      </w:r>
      <w:r>
        <w:rPr>
          <w:rFonts w:ascii="Arial" w:eastAsia="Times New Roman" w:hAnsi="Arial" w:cs="Arial"/>
          <w:color w:val="666666"/>
          <w:sz w:val="24"/>
          <w:szCs w:val="24"/>
          <w:lang w:eastAsia="ru-RU"/>
        </w:rPr>
        <w:t>;</w:t>
      </w:r>
    </w:p>
    <w:p w:rsidR="00740772" w:rsidRPr="00740772" w:rsidRDefault="00740772" w:rsidP="00740772">
      <w:pPr>
        <w:numPr>
          <w:ilvl w:val="0"/>
          <w:numId w:val="1"/>
        </w:numPr>
        <w:shd w:val="clear" w:color="auto" w:fill="FFFFFF"/>
        <w:tabs>
          <w:tab w:val="clear" w:pos="720"/>
          <w:tab w:val="num" w:pos="1428"/>
        </w:tabs>
        <w:spacing w:after="0" w:line="240" w:lineRule="auto"/>
        <w:ind w:left="708"/>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Настоящим Положением</w:t>
      </w:r>
      <w:r>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0" w:line="450" w:lineRule="atLeast"/>
        <w:textAlignment w:val="baseline"/>
        <w:outlineLvl w:val="3"/>
        <w:rPr>
          <w:rFonts w:ascii="Arial" w:eastAsia="Times New Roman" w:hAnsi="Arial" w:cs="Arial"/>
          <w:color w:val="444444"/>
          <w:sz w:val="36"/>
          <w:szCs w:val="36"/>
          <w:lang w:eastAsia="ru-RU"/>
        </w:rPr>
      </w:pPr>
      <w:r>
        <w:rPr>
          <w:rFonts w:ascii="Arial" w:eastAsia="Times New Roman" w:hAnsi="Arial" w:cs="Arial"/>
          <w:color w:val="444444"/>
          <w:sz w:val="36"/>
          <w:szCs w:val="36"/>
          <w:lang w:eastAsia="ru-RU"/>
        </w:rPr>
        <w:t>2. Основная цель и задача</w:t>
      </w:r>
      <w:r w:rsidRPr="00740772">
        <w:rPr>
          <w:rFonts w:ascii="Arial" w:eastAsia="Times New Roman" w:hAnsi="Arial" w:cs="Arial"/>
          <w:color w:val="444444"/>
          <w:sz w:val="36"/>
          <w:szCs w:val="36"/>
          <w:lang w:eastAsia="ru-RU"/>
        </w:rPr>
        <w:t>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2.1. Цель деятельности Комитета по Этике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 поддержание этических стандартов работы членов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2.2. Задачи Комитета по Этике:</w:t>
      </w:r>
    </w:p>
    <w:p w:rsidR="00740772" w:rsidRPr="00740772" w:rsidRDefault="00740772" w:rsidP="00740772">
      <w:pPr>
        <w:numPr>
          <w:ilvl w:val="0"/>
          <w:numId w:val="1"/>
        </w:numPr>
        <w:shd w:val="clear" w:color="auto" w:fill="FFFFFF"/>
        <w:spacing w:after="0" w:line="240" w:lineRule="auto"/>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рассматривать запросы и жалобы физических или юридических лиц по факту возможного нарушения Этического кодекса конкретными членами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и разрабатывать соответствующие заключения по итогам такого рассмотрения;</w:t>
      </w:r>
    </w:p>
    <w:p w:rsidR="00740772" w:rsidRPr="00740772" w:rsidRDefault="00740772" w:rsidP="00740772">
      <w:pPr>
        <w:numPr>
          <w:ilvl w:val="0"/>
          <w:numId w:val="1"/>
        </w:numPr>
        <w:shd w:val="clear" w:color="auto" w:fill="FFFFFF"/>
        <w:spacing w:after="0" w:line="240" w:lineRule="auto"/>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оказывать консультационную помощь членам ассоциации по вопросам этического характера, возникающим в процессе их профессиональной деятельности;</w:t>
      </w:r>
    </w:p>
    <w:p w:rsidR="00740772" w:rsidRPr="00740772" w:rsidRDefault="00740772" w:rsidP="00740772">
      <w:pPr>
        <w:numPr>
          <w:ilvl w:val="0"/>
          <w:numId w:val="1"/>
        </w:numPr>
        <w:shd w:val="clear" w:color="auto" w:fill="FFFFFF"/>
        <w:spacing w:after="0" w:line="240" w:lineRule="auto"/>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разрабатывать и предлагать проекты изменений и дополнений в Этический кодекс Ассоциации;</w:t>
      </w:r>
    </w:p>
    <w:p w:rsidR="00740772" w:rsidRPr="00740772" w:rsidRDefault="00740772" w:rsidP="00740772">
      <w:pPr>
        <w:numPr>
          <w:ilvl w:val="0"/>
          <w:numId w:val="1"/>
        </w:numPr>
        <w:shd w:val="clear" w:color="auto" w:fill="FFFFFF"/>
        <w:spacing w:after="0" w:line="240" w:lineRule="auto"/>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информировать членов Ассоциации о деятельности Комитета по Этике посредством размещения соответствующих материалов на сайте и иных официальных изданий Ассоциации.</w:t>
      </w:r>
    </w:p>
    <w:p w:rsidR="00740772" w:rsidRPr="00740772" w:rsidRDefault="00740772" w:rsidP="00740772">
      <w:pPr>
        <w:shd w:val="clear" w:color="auto" w:fill="FFFFFF"/>
        <w:spacing w:after="0" w:line="450" w:lineRule="atLeast"/>
        <w:textAlignment w:val="baseline"/>
        <w:outlineLvl w:val="3"/>
        <w:rPr>
          <w:rFonts w:ascii="Arial" w:eastAsia="Times New Roman" w:hAnsi="Arial" w:cs="Arial"/>
          <w:color w:val="444444"/>
          <w:sz w:val="36"/>
          <w:szCs w:val="36"/>
          <w:lang w:eastAsia="ru-RU"/>
        </w:rPr>
      </w:pPr>
      <w:r w:rsidRPr="00740772">
        <w:rPr>
          <w:rFonts w:ascii="Arial" w:eastAsia="Times New Roman" w:hAnsi="Arial" w:cs="Arial"/>
          <w:color w:val="444444"/>
          <w:sz w:val="36"/>
          <w:szCs w:val="36"/>
          <w:lang w:eastAsia="ru-RU"/>
        </w:rPr>
        <w:t>3. Состав и структура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3.1. Работу Комитета по Этике возглавляет Председатель. Председатель ведёт заседания, отвечает за соблюдение настоящего Положения и иных нормативных документов. Председатель правомочен поручать выполнение отдельных задач членам комитета.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3.2. В состав Комитета по Этике входит 3 члена, обладающих необходимым опытом и квалификацией для проведения экспертизы с учётом этических аспектов запроса (заявления).</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lastRenderedPageBreak/>
        <w:t xml:space="preserve">3.3. Состав комитета формируется Советом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из членов Ассоциации на добровольной основе.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3.4. Кандидатура Председателя Комитета по Этике предлагается и утверждается Советом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сроком на 2 года.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3.5. Кандидатуры членов Комитета по Этике предлагается и утверждается Советом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3.6. Вопрос о досрочном освобождении от обязанностей Председателя Комитета по Этике рассматривается на заседании Совета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по его личному заявлению. В случае досрочного прекращения полномочий Председателя комитета избирается новый председатель.</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3.7. Члены Комитета по Этике принимают личное участие в его работе. При исполнении своих полномочий члены комитета: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3.7.1. Обладают равными правами при обсуждении и принятии решений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3.7.2. Осуществляют свою деятельность в Комитете по Этике на безвозмездной основе.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3.7.3. Члены Комитета по Этике самостоятельно распределяют между собой обязанности на общем собрании членов комитета.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3..8. Полномочия члена Комитета по Этике прекращаются в случае: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3.8.1. Истечения срока полномочий;</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3.8.2. Подачи членом комитета заявления на имя Председателя комитета о</w:t>
      </w:r>
      <w:r w:rsidRPr="00740772">
        <w:rPr>
          <w:rFonts w:ascii="Arial" w:eastAsia="Times New Roman" w:hAnsi="Arial" w:cs="Arial"/>
          <w:color w:val="666666"/>
          <w:sz w:val="24"/>
          <w:szCs w:val="24"/>
          <w:lang w:eastAsia="ru-RU"/>
        </w:rPr>
        <w:br/>
        <w:t>выходе из его состава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3.8.3. Принятия решения Комитетом по Этике о нарушении данным членом этических норм, предусмотренных Этическим Кодексом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3.8.4. Решением Совета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в случаях нарушения:</w:t>
      </w:r>
    </w:p>
    <w:p w:rsidR="00740772" w:rsidRPr="00740772" w:rsidRDefault="00740772" w:rsidP="00740772">
      <w:pPr>
        <w:numPr>
          <w:ilvl w:val="0"/>
          <w:numId w:val="1"/>
        </w:numPr>
        <w:shd w:val="clear" w:color="auto" w:fill="FFFFFF"/>
        <w:spacing w:after="0" w:line="240" w:lineRule="auto"/>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Устава Ассоциации;</w:t>
      </w:r>
    </w:p>
    <w:p w:rsidR="00740772" w:rsidRPr="00740772" w:rsidRDefault="00740772" w:rsidP="00740772">
      <w:pPr>
        <w:numPr>
          <w:ilvl w:val="0"/>
          <w:numId w:val="1"/>
        </w:numPr>
        <w:shd w:val="clear" w:color="auto" w:fill="FFFFFF"/>
        <w:spacing w:after="0" w:line="240" w:lineRule="auto"/>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Этического кодекса Ассоциации;</w:t>
      </w:r>
    </w:p>
    <w:p w:rsidR="00740772" w:rsidRPr="00740772" w:rsidRDefault="00740772" w:rsidP="00740772">
      <w:pPr>
        <w:numPr>
          <w:ilvl w:val="0"/>
          <w:numId w:val="1"/>
        </w:numPr>
        <w:shd w:val="clear" w:color="auto" w:fill="FFFFFF"/>
        <w:spacing w:after="0" w:line="240" w:lineRule="auto"/>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Настоящего Положения.</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3.8.5. В случае окончании членства в Ассоциации.</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3.9. В случае прекращения полномочий члена комитета Президент Совета</w:t>
      </w:r>
      <w:r w:rsidRPr="00740772">
        <w:rPr>
          <w:rFonts w:ascii="Arial" w:eastAsia="Times New Roman" w:hAnsi="Arial" w:cs="Arial"/>
          <w:color w:val="666666"/>
          <w:sz w:val="24"/>
          <w:szCs w:val="24"/>
          <w:lang w:eastAsia="ru-RU"/>
        </w:rPr>
        <w:br/>
        <w:t xml:space="preserve">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обеспечивает своевременное дополнение состава Комитета.</w:t>
      </w:r>
    </w:p>
    <w:p w:rsidR="00740772" w:rsidRPr="00740772" w:rsidRDefault="00740772" w:rsidP="00740772">
      <w:pPr>
        <w:shd w:val="clear" w:color="auto" w:fill="FFFFFF"/>
        <w:spacing w:after="0" w:line="450" w:lineRule="atLeast"/>
        <w:textAlignment w:val="baseline"/>
        <w:outlineLvl w:val="3"/>
        <w:rPr>
          <w:rFonts w:ascii="Arial" w:eastAsia="Times New Roman" w:hAnsi="Arial" w:cs="Arial"/>
          <w:color w:val="444444"/>
          <w:sz w:val="36"/>
          <w:szCs w:val="36"/>
          <w:lang w:eastAsia="ru-RU"/>
        </w:rPr>
      </w:pPr>
      <w:r w:rsidRPr="00740772">
        <w:rPr>
          <w:rFonts w:ascii="Arial" w:eastAsia="Times New Roman" w:hAnsi="Arial" w:cs="Arial"/>
          <w:color w:val="444444"/>
          <w:sz w:val="36"/>
          <w:szCs w:val="36"/>
          <w:lang w:eastAsia="ru-RU"/>
        </w:rPr>
        <w:lastRenderedPageBreak/>
        <w:t>4. Регламент деятельности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4.1. Заседание членов Комитета по Этике считается правомочным, если в нем приняли участие 3 его члена.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4.2. Решения принимаются квалифицированным 2/3 членов комитета. Все решения комитета фиксируются в протоколе встречи комитета.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4.3. Член Комитета по Этике, несогласный с принятым решением, может направить на имя Председателя Комитета по Этике свое особое мнение в письменном виде.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4.4. Заседания Комитета по Этике проводятся по мере необходимости.</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4.5. После поступления в Комитет по Этике заявления, запроса или жалобы по факту предполагаемого нарушения Этического кодекса Председатель Комитета по Этике назначает из числа членов комитета двух ответственных за рассмотрение заявления (запроса, жалобы), подготовку экспертного заключения и вынесение проекта решения.</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4.6. Комитет по Этике вправе приглашать на заседания членов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и потребителей (пользователей) услуг членов Ассоциации, а также направлять запросы в их адрес с целью уточнения информации для дальнейшей оценки этической ситуации, являющейся предметом рассмотрения комитета.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4.7. Жалоба (заявление), поступившая в Комитет по Этике, должна быть рассмотрена в течение 30 календарных дней с даты ее поступления.</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4.8. По результатам обсуждения Комитетом по Этике вырабатывается проект решения для рассмотрения Советом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4.9. Члены Комитета по Этике при подготовке материалов по обращению от заявителей, их обсуждении и принятии решений руководствуются принципами непредвзятости, независимости, конфиденциальности (за исключением случаев, требующих публичности, не противоречащих закону РФ) и нейтральности.</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4.10. В случае выявления нарушений этических норм и принципов, Комитет по Этике</w:t>
      </w:r>
      <w:r w:rsidRPr="00740772">
        <w:rPr>
          <w:rFonts w:ascii="Arial" w:eastAsia="Times New Roman" w:hAnsi="Arial" w:cs="Arial"/>
          <w:color w:val="666666"/>
          <w:sz w:val="24"/>
          <w:szCs w:val="24"/>
          <w:lang w:eastAsia="ru-RU"/>
        </w:rPr>
        <w:br/>
        <w:t xml:space="preserve">вправе предложить для рассмотрения Совету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следующие решения:</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4.10.1. Рекомендовать специалисту прохождение дополнительного обучения, прохождение </w:t>
      </w:r>
      <w:proofErr w:type="spellStart"/>
      <w:r w:rsidRPr="00740772">
        <w:rPr>
          <w:rFonts w:ascii="Arial" w:eastAsia="Times New Roman" w:hAnsi="Arial" w:cs="Arial"/>
          <w:color w:val="666666"/>
          <w:sz w:val="24"/>
          <w:szCs w:val="24"/>
          <w:lang w:eastAsia="ru-RU"/>
        </w:rPr>
        <w:t>супервизии</w:t>
      </w:r>
      <w:proofErr w:type="spellEnd"/>
      <w:r w:rsidRPr="00740772">
        <w:rPr>
          <w:rFonts w:ascii="Arial" w:eastAsia="Times New Roman" w:hAnsi="Arial" w:cs="Arial"/>
          <w:color w:val="666666"/>
          <w:sz w:val="24"/>
          <w:szCs w:val="24"/>
          <w:lang w:eastAsia="ru-RU"/>
        </w:rPr>
        <w:t xml:space="preserve"> и возможно личной психотерапии с целью повышения </w:t>
      </w:r>
      <w:r w:rsidRPr="00740772">
        <w:rPr>
          <w:rFonts w:ascii="Arial" w:eastAsia="Times New Roman" w:hAnsi="Arial" w:cs="Arial"/>
          <w:color w:val="666666"/>
          <w:sz w:val="24"/>
          <w:szCs w:val="24"/>
          <w:lang w:eastAsia="ru-RU"/>
        </w:rPr>
        <w:lastRenderedPageBreak/>
        <w:t>профессиональной компетентности данного специалиста Предупреждение от имени Ассоциации;</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4.10.2. Приостановить членство в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4.10. 3. Исключить члена Ассоциации из ее рядов. Данное решение может быть принято только общим собранием членов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0" w:line="450" w:lineRule="atLeast"/>
        <w:textAlignment w:val="baseline"/>
        <w:outlineLvl w:val="3"/>
        <w:rPr>
          <w:rFonts w:ascii="Arial" w:eastAsia="Times New Roman" w:hAnsi="Arial" w:cs="Arial"/>
          <w:color w:val="444444"/>
          <w:sz w:val="36"/>
          <w:szCs w:val="36"/>
          <w:lang w:eastAsia="ru-RU"/>
        </w:rPr>
      </w:pPr>
      <w:r w:rsidRPr="00740772">
        <w:rPr>
          <w:rFonts w:ascii="Arial" w:eastAsia="Times New Roman" w:hAnsi="Arial" w:cs="Arial"/>
          <w:color w:val="444444"/>
          <w:sz w:val="36"/>
          <w:szCs w:val="36"/>
          <w:lang w:eastAsia="ru-RU"/>
        </w:rPr>
        <w:t xml:space="preserve">5. Права и обязанности  членов комитета по этике Ассоциации </w:t>
      </w:r>
      <w:proofErr w:type="spellStart"/>
      <w:r w:rsidRPr="00740772">
        <w:rPr>
          <w:rFonts w:ascii="Arial" w:eastAsia="Times New Roman" w:hAnsi="Arial" w:cs="Arial"/>
          <w:color w:val="444444"/>
          <w:sz w:val="36"/>
          <w:szCs w:val="36"/>
          <w:lang w:eastAsia="ru-RU"/>
        </w:rPr>
        <w:t>Психодрамы</w:t>
      </w:r>
      <w:proofErr w:type="spellEnd"/>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5.1. Члены Комитета по Этике имеют право:</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5.1.1 Самостоятельно принимать решения по вопросам, относящимся к его компетенции и целям его деятельности.</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5.1.2. Приглашать на заседания специалистов, являющихся членами Ассоциации.</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5.1.3. Приглашать на заседания клиентов (пациентов, заявителей) с целью уточнения информации о ситуации, которая является предметом рассмотрения Комитета.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5.1.4. Своевременно и оперативно получать всю необходимую для их</w:t>
      </w:r>
      <w:r w:rsidRPr="00740772">
        <w:rPr>
          <w:rFonts w:ascii="Arial" w:eastAsia="Times New Roman" w:hAnsi="Arial" w:cs="Arial"/>
          <w:color w:val="666666"/>
          <w:sz w:val="24"/>
          <w:szCs w:val="24"/>
          <w:lang w:eastAsia="ru-RU"/>
        </w:rPr>
        <w:br/>
        <w:t>деятельности информацию от других членов Ассоциации.</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5.1.5. Направлять Председателю Комитета по Этике свое особое мнение по оценке того или иного факта, ставшего предметом разбирательства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5.1.6. Вносить предложения по улучшению деятельности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5.1.7.В любой момент по собственному желанию прекратить свое членство в</w:t>
      </w:r>
      <w:r w:rsidRPr="00740772">
        <w:rPr>
          <w:rFonts w:ascii="Arial" w:eastAsia="Times New Roman" w:hAnsi="Arial" w:cs="Arial"/>
          <w:color w:val="666666"/>
          <w:sz w:val="24"/>
          <w:szCs w:val="24"/>
          <w:lang w:eastAsia="ru-RU"/>
        </w:rPr>
        <w:br/>
        <w:t>Комитете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5.2. Члены Комитета по Этике обязаны:</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5.2.1. Участвовать в деятельности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5.2.2. Выполнять поручения Председателя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5.2.3. Содействовать реализации решений Комитета по Этике.</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5.2.4. Соблюдать конфиденциальность обсуждаемых вопросов в отношении личной (частной, приватной) информации или информации о профессиональной деятельности физических или юридических лиц, подавших заявление на </w:t>
      </w:r>
      <w:r w:rsidRPr="00740772">
        <w:rPr>
          <w:rFonts w:ascii="Arial" w:eastAsia="Times New Roman" w:hAnsi="Arial" w:cs="Arial"/>
          <w:color w:val="666666"/>
          <w:sz w:val="24"/>
          <w:szCs w:val="24"/>
          <w:lang w:eastAsia="ru-RU"/>
        </w:rPr>
        <w:lastRenderedPageBreak/>
        <w:t>рассмотрение в Комитете по Этике или лиц, чье профессиональное поведение является предметом рассмотрения Комитета.</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5.2.5. Использовать конфиденциальную информацию только в целях выполнения деятельности Комитета по Этике, кроме случаев, предусмотренных законодательством РФ.</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5.2.6. Принимать все необходимые меры, направленные на предотвращение доступа к конфиденциальной информации со стороны любых третьих лиц, за исключением случаев, когда иное предусмотрено законодательством Российской Федерации.</w:t>
      </w:r>
    </w:p>
    <w:p w:rsidR="00740772" w:rsidRPr="00740772" w:rsidRDefault="00740772" w:rsidP="00740772">
      <w:pPr>
        <w:shd w:val="clear" w:color="auto" w:fill="FFFFFF"/>
        <w:spacing w:after="0" w:line="450" w:lineRule="atLeast"/>
        <w:textAlignment w:val="baseline"/>
        <w:outlineLvl w:val="3"/>
        <w:rPr>
          <w:rFonts w:ascii="Arial" w:eastAsia="Times New Roman" w:hAnsi="Arial" w:cs="Arial"/>
          <w:color w:val="444444"/>
          <w:sz w:val="36"/>
          <w:szCs w:val="36"/>
          <w:lang w:eastAsia="ru-RU"/>
        </w:rPr>
      </w:pPr>
      <w:r w:rsidRPr="00740772">
        <w:rPr>
          <w:rFonts w:ascii="Arial" w:eastAsia="Times New Roman" w:hAnsi="Arial" w:cs="Arial"/>
          <w:color w:val="444444"/>
          <w:sz w:val="36"/>
          <w:szCs w:val="36"/>
          <w:lang w:eastAsia="ru-RU"/>
        </w:rPr>
        <w:t>6. Порядок обращения в комитет по этике:</w:t>
      </w:r>
    </w:p>
    <w:p w:rsidR="00740772" w:rsidRPr="00740772" w:rsidRDefault="00740772" w:rsidP="00740772">
      <w:pPr>
        <w:shd w:val="clear" w:color="auto" w:fill="FFFFFF"/>
        <w:spacing w:after="0"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6.1. Обращение в Комитет по Этике осуществляется, путем подачи Заявления на имя Председателя Комитета по Этике, оформленного по установленному образцу в письменном виде и подписанного Заявителем путем электронного документооборота на электронный адрес Комитета по этике </w:t>
      </w:r>
      <w:hyperlink r:id="rId6" w:history="1">
        <w:r w:rsidR="006A447F" w:rsidRPr="00FF05DD">
          <w:rPr>
            <w:rStyle w:val="a4"/>
            <w:rFonts w:ascii="Helvetica" w:hAnsi="Helvetica" w:cs="Helvetica"/>
            <w:sz w:val="26"/>
            <w:szCs w:val="26"/>
            <w:shd w:val="clear" w:color="auto" w:fill="FFFFFF"/>
          </w:rPr>
          <w:t>ethica@pd-association.r</w:t>
        </w:r>
        <w:r w:rsidR="006A447F" w:rsidRPr="00FF05DD">
          <w:rPr>
            <w:rStyle w:val="a4"/>
            <w:rFonts w:ascii="Helvetica" w:hAnsi="Helvetica" w:cs="Helvetica"/>
            <w:sz w:val="26"/>
            <w:szCs w:val="26"/>
            <w:shd w:val="clear" w:color="auto" w:fill="FFFFFF"/>
          </w:rPr>
          <w:t>u</w:t>
        </w:r>
      </w:hyperlink>
      <w:r w:rsidRPr="00740772">
        <w:rPr>
          <w:rFonts w:ascii="Arial" w:eastAsia="Times New Roman" w:hAnsi="Arial" w:cs="Arial"/>
          <w:color w:val="666666"/>
          <w:sz w:val="24"/>
          <w:szCs w:val="24"/>
          <w:lang w:eastAsia="ru-RU"/>
        </w:rPr>
        <w:t xml:space="preserve"> </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6.2. Анонимные обращения Комитет по Этике не рассматривает.</w:t>
      </w:r>
      <w:bookmarkStart w:id="0" w:name="_GoBack"/>
      <w:bookmarkEnd w:id="0"/>
    </w:p>
    <w:p w:rsidR="00740772" w:rsidRPr="00740772" w:rsidRDefault="00740772" w:rsidP="00740772">
      <w:pPr>
        <w:shd w:val="clear" w:color="auto" w:fill="FFFFFF"/>
        <w:spacing w:after="0" w:line="450" w:lineRule="atLeast"/>
        <w:textAlignment w:val="baseline"/>
        <w:outlineLvl w:val="3"/>
        <w:rPr>
          <w:rFonts w:ascii="Arial" w:eastAsia="Times New Roman" w:hAnsi="Arial" w:cs="Arial"/>
          <w:color w:val="444444"/>
          <w:sz w:val="36"/>
          <w:szCs w:val="36"/>
          <w:lang w:eastAsia="ru-RU"/>
        </w:rPr>
      </w:pPr>
      <w:r w:rsidRPr="00740772">
        <w:rPr>
          <w:rFonts w:ascii="Arial" w:eastAsia="Times New Roman" w:hAnsi="Arial" w:cs="Arial"/>
          <w:color w:val="444444"/>
          <w:sz w:val="36"/>
          <w:szCs w:val="36"/>
          <w:lang w:eastAsia="ru-RU"/>
        </w:rPr>
        <w:t>7. Заключительные положения</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7.1. Настоящее Положение вступает в силу со дня его принятия Советом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 xml:space="preserve"> в соответствии с Уставом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7.2. Комитет по Этике действует на основании Устава Ассоциации до утверждения настоящего положения Советом Ассоциации и Этического кодекса членами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740772" w:rsidRPr="00740772" w:rsidRDefault="00740772" w:rsidP="00740772">
      <w:pPr>
        <w:shd w:val="clear" w:color="auto" w:fill="FFFFFF"/>
        <w:spacing w:after="225" w:line="360" w:lineRule="atLeast"/>
        <w:textAlignment w:val="baseline"/>
        <w:rPr>
          <w:rFonts w:ascii="Arial" w:eastAsia="Times New Roman" w:hAnsi="Arial" w:cs="Arial"/>
          <w:color w:val="666666"/>
          <w:sz w:val="24"/>
          <w:szCs w:val="24"/>
          <w:lang w:eastAsia="ru-RU"/>
        </w:rPr>
      </w:pPr>
      <w:r w:rsidRPr="00740772">
        <w:rPr>
          <w:rFonts w:ascii="Arial" w:eastAsia="Times New Roman" w:hAnsi="Arial" w:cs="Arial"/>
          <w:color w:val="666666"/>
          <w:sz w:val="24"/>
          <w:szCs w:val="24"/>
          <w:lang w:eastAsia="ru-RU"/>
        </w:rPr>
        <w:t xml:space="preserve">7.3. Проект любых изменений и дополнений настоящего Положения разрабатывается Комитетом по Этике и утверждается Советом Ассоциации </w:t>
      </w:r>
      <w:proofErr w:type="spellStart"/>
      <w:r w:rsidRPr="00740772">
        <w:rPr>
          <w:rFonts w:ascii="Arial" w:eastAsia="Times New Roman" w:hAnsi="Arial" w:cs="Arial"/>
          <w:color w:val="666666"/>
          <w:sz w:val="24"/>
          <w:szCs w:val="24"/>
          <w:lang w:eastAsia="ru-RU"/>
        </w:rPr>
        <w:t>Психодрамы</w:t>
      </w:r>
      <w:proofErr w:type="spellEnd"/>
      <w:r w:rsidRPr="00740772">
        <w:rPr>
          <w:rFonts w:ascii="Arial" w:eastAsia="Times New Roman" w:hAnsi="Arial" w:cs="Arial"/>
          <w:color w:val="666666"/>
          <w:sz w:val="24"/>
          <w:szCs w:val="24"/>
          <w:lang w:eastAsia="ru-RU"/>
        </w:rPr>
        <w:t>.</w:t>
      </w:r>
    </w:p>
    <w:p w:rsidR="0068468E" w:rsidRDefault="0068468E"/>
    <w:sectPr w:rsidR="00684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953CC"/>
    <w:multiLevelType w:val="multilevel"/>
    <w:tmpl w:val="F0AEC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44630"/>
    <w:multiLevelType w:val="multilevel"/>
    <w:tmpl w:val="AE884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74C2A"/>
    <w:multiLevelType w:val="multilevel"/>
    <w:tmpl w:val="4EDE1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72"/>
    <w:rsid w:val="000B5956"/>
    <w:rsid w:val="004A71C5"/>
    <w:rsid w:val="0068468E"/>
    <w:rsid w:val="006A447F"/>
    <w:rsid w:val="0074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0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407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77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4077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40772"/>
    <w:rPr>
      <w:color w:val="0000FF"/>
      <w:u w:val="single"/>
    </w:rPr>
  </w:style>
  <w:style w:type="character" w:styleId="a5">
    <w:name w:val="FollowedHyperlink"/>
    <w:basedOn w:val="a0"/>
    <w:uiPriority w:val="99"/>
    <w:semiHidden/>
    <w:unhideWhenUsed/>
    <w:rsid w:val="006A44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0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407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77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4077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40772"/>
    <w:rPr>
      <w:color w:val="0000FF"/>
      <w:u w:val="single"/>
    </w:rPr>
  </w:style>
  <w:style w:type="character" w:styleId="a5">
    <w:name w:val="FollowedHyperlink"/>
    <w:basedOn w:val="a0"/>
    <w:uiPriority w:val="99"/>
    <w:semiHidden/>
    <w:unhideWhenUsed/>
    <w:rsid w:val="006A4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9915">
      <w:bodyDiv w:val="1"/>
      <w:marLeft w:val="0"/>
      <w:marRight w:val="0"/>
      <w:marTop w:val="0"/>
      <w:marBottom w:val="0"/>
      <w:divBdr>
        <w:top w:val="none" w:sz="0" w:space="0" w:color="auto"/>
        <w:left w:val="none" w:sz="0" w:space="0" w:color="auto"/>
        <w:bottom w:val="none" w:sz="0" w:space="0" w:color="auto"/>
        <w:right w:val="none" w:sz="0" w:space="0" w:color="auto"/>
      </w:divBdr>
      <w:divsChild>
        <w:div w:id="1485782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a@pd-associat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Маркелов Вячеслав Вячеславович</cp:lastModifiedBy>
  <cp:revision>2</cp:revision>
  <dcterms:created xsi:type="dcterms:W3CDTF">2024-03-28T19:11:00Z</dcterms:created>
  <dcterms:modified xsi:type="dcterms:W3CDTF">2024-04-11T12:56:00Z</dcterms:modified>
</cp:coreProperties>
</file>